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626BA">
      <w:pPr>
        <w:overflowPunct w:val="0"/>
        <w:spacing w:line="594" w:lineRule="exact"/>
        <w:ind w:firstLine="643" w:firstLineChars="200"/>
        <w:rPr>
          <w:rFonts w:ascii="方正仿宋_GBK" w:hAnsi="Times New Roman" w:eastAsia="方正仿宋_GBK" w:cs="Times New Roman"/>
          <w:b/>
          <w:sz w:val="32"/>
          <w:szCs w:val="32"/>
        </w:rPr>
      </w:pPr>
    </w:p>
    <w:p w14:paraId="67D913B0">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***镇人民政府（街道</w:t>
      </w:r>
      <w:r>
        <w:rPr>
          <w:rFonts w:hint="eastAsia" w:ascii="方正小标宋_GBK" w:eastAsia="方正小标宋_GBK" w:cs="宋体" w:hAnsiTheme="minorEastAsia"/>
          <w:w w:val="90"/>
          <w:kern w:val="0"/>
          <w:sz w:val="44"/>
          <w:szCs w:val="44"/>
          <w:lang w:eastAsia="zh-CN"/>
        </w:rPr>
        <w:t>办事处</w:t>
      </w:r>
      <w:r>
        <w:rPr>
          <w:rFonts w:hint="eastAsia" w:ascii="方正小标宋_GBK" w:eastAsia="方正小标宋_GBK" w:cs="宋体" w:hAnsiTheme="minorEastAsia"/>
          <w:w w:val="90"/>
          <w:kern w:val="0"/>
          <w:sz w:val="44"/>
          <w:szCs w:val="44"/>
        </w:rPr>
        <w:t>）</w:t>
      </w:r>
    </w:p>
    <w:p w14:paraId="1DC0B21C">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关于****项目资金计划的公示</w:t>
      </w:r>
    </w:p>
    <w:p w14:paraId="52CB6C20">
      <w:pPr>
        <w:overflowPunct w:val="0"/>
        <w:spacing w:line="594" w:lineRule="exact"/>
        <w:jc w:val="center"/>
        <w:rPr>
          <w:rFonts w:ascii="方正小标宋_GBK" w:eastAsia="方正小标宋_GBK" w:cs="宋体" w:hAnsiTheme="minorEastAsia"/>
          <w:w w:val="90"/>
          <w:kern w:val="0"/>
          <w:sz w:val="44"/>
          <w:szCs w:val="44"/>
        </w:rPr>
      </w:pPr>
    </w:p>
    <w:p w14:paraId="394E1B1C">
      <w:pPr>
        <w:overflowPunct w:val="0"/>
        <w:spacing w:line="594"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根据《中共重庆市委农村工作暨实施乡村振兴战略领导小组办公室关于加强财政衔接推进乡村振兴补助资金项目公告公示的通知》要求，现将长寿区乡村振兴局、长寿区财政局《关于下达2024年财政衔接推进乡村振兴补助资金项目计划（第XX批）的通知》（长乡振发〔2024〕×号）进行公示，公示时间为：****年**月**日-**月**日（15个工作日）。</w:t>
      </w:r>
    </w:p>
    <w:p w14:paraId="6E48E2D2">
      <w:pPr>
        <w:overflowPunct w:val="0"/>
        <w:spacing w:line="594" w:lineRule="exact"/>
        <w:rPr>
          <w:rFonts w:ascii="方正仿宋_GBK" w:eastAsia="方正仿宋_GBK" w:cs="宋体" w:hAnsiTheme="minorEastAsia"/>
          <w:kern w:val="0"/>
          <w:sz w:val="32"/>
          <w:szCs w:val="32"/>
        </w:rPr>
      </w:pPr>
    </w:p>
    <w:p w14:paraId="55BB81EE">
      <w:pPr>
        <w:overflowPunct w:val="0"/>
        <w:spacing w:line="594"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镇（街道）纪委监督电话：</w:t>
      </w:r>
    </w:p>
    <w:p w14:paraId="382FB9BE">
      <w:pPr>
        <w:overflowPunct w:val="0"/>
        <w:spacing w:line="594" w:lineRule="exact"/>
        <w:ind w:firstLine="640" w:firstLineChars="200"/>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区级业务部门监督举报电话：</w:t>
      </w:r>
    </w:p>
    <w:p w14:paraId="22029A9F">
      <w:pPr>
        <w:overflowPunct w:val="0"/>
        <w:spacing w:line="594" w:lineRule="exact"/>
        <w:ind w:firstLine="640" w:firstLineChars="200"/>
        <w:rPr>
          <w:rFonts w:ascii="方正仿宋_GBK" w:eastAsia="方正仿宋_GBK" w:cs="宋体" w:hAnsiTheme="minorEastAsia"/>
          <w:kern w:val="0"/>
          <w:sz w:val="32"/>
          <w:szCs w:val="32"/>
        </w:rPr>
      </w:pPr>
      <w:bookmarkStart w:id="0" w:name="_GoBack"/>
      <w:bookmarkEnd w:id="0"/>
      <w:r>
        <w:rPr>
          <w:rFonts w:hint="eastAsia" w:ascii="方正仿宋_GBK" w:eastAsia="方正仿宋_GBK" w:cs="宋体" w:hAnsiTheme="minorEastAsia"/>
          <w:kern w:val="0"/>
          <w:sz w:val="32"/>
          <w:szCs w:val="32"/>
        </w:rPr>
        <w:t>12345监督举报电话</w:t>
      </w:r>
    </w:p>
    <w:p w14:paraId="4A7FFA8D">
      <w:pPr>
        <w:overflowPunct w:val="0"/>
        <w:spacing w:line="594" w:lineRule="exact"/>
        <w:jc w:val="left"/>
        <w:rPr>
          <w:rFonts w:ascii="方正仿宋_GBK" w:eastAsia="方正仿宋_GBK" w:cs="宋体" w:hAnsiTheme="minorEastAsia"/>
          <w:kern w:val="0"/>
          <w:sz w:val="32"/>
          <w:szCs w:val="32"/>
        </w:rPr>
      </w:pPr>
    </w:p>
    <w:p w14:paraId="418D47D3">
      <w:pPr>
        <w:overflowPunct w:val="0"/>
        <w:spacing w:line="520" w:lineRule="exact"/>
        <w:ind w:firstLine="640" w:firstLineChars="200"/>
        <w:jc w:val="left"/>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附件：长寿区乡村振兴局、长寿区财政局《关于下达2024年财政衔接推进乡村振兴补助资金项目计划（第XX批）的通知》（长乡振发〔2024〕×号）</w:t>
      </w:r>
    </w:p>
    <w:p w14:paraId="2E29FF88">
      <w:pPr>
        <w:overflowPunct w:val="0"/>
        <w:spacing w:line="520" w:lineRule="exact"/>
        <w:ind w:firstLine="480" w:firstLineChars="200"/>
        <w:jc w:val="left"/>
      </w:pPr>
      <w:r>
        <w:rPr>
          <w:rFonts w:hint="eastAsia" w:ascii="方正仿宋_GBK" w:eastAsia="方正仿宋_GBK" w:cs="宋体" w:hAnsiTheme="minorEastAsia"/>
          <w:kern w:val="0"/>
          <w:sz w:val="24"/>
          <w:szCs w:val="24"/>
          <w:highlight w:val="red"/>
        </w:rPr>
        <w:t>（温馨提示：附件贴在旁边一起公示）</w:t>
      </w:r>
    </w:p>
    <w:p w14:paraId="2BF03BEC">
      <w:pPr>
        <w:overflowPunct w:val="0"/>
        <w:spacing w:line="594" w:lineRule="exact"/>
        <w:jc w:val="left"/>
        <w:rPr>
          <w:rFonts w:ascii="方正仿宋_GBK" w:eastAsia="方正仿宋_GBK" w:cs="宋体" w:hAnsiTheme="minorEastAsia"/>
          <w:kern w:val="0"/>
          <w:sz w:val="32"/>
          <w:szCs w:val="32"/>
        </w:rPr>
      </w:pPr>
    </w:p>
    <w:p w14:paraId="2F1EE3A9">
      <w:pPr>
        <w:overflowPunct w:val="0"/>
        <w:spacing w:line="594" w:lineRule="exact"/>
        <w:ind w:right="640"/>
        <w:jc w:val="right"/>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***镇人民政府（街道</w:t>
      </w:r>
      <w:r>
        <w:rPr>
          <w:rFonts w:hint="eastAsia" w:ascii="方正仿宋_GBK" w:eastAsia="方正仿宋_GBK" w:cs="宋体" w:hAnsiTheme="minorEastAsia"/>
          <w:kern w:val="0"/>
          <w:sz w:val="32"/>
          <w:szCs w:val="32"/>
          <w:lang w:eastAsia="zh-CN"/>
        </w:rPr>
        <w:t>办事处</w:t>
      </w:r>
      <w:r>
        <w:rPr>
          <w:rFonts w:hint="eastAsia" w:ascii="方正仿宋_GBK" w:eastAsia="方正仿宋_GBK" w:cs="宋体" w:hAnsiTheme="minorEastAsia"/>
          <w:kern w:val="0"/>
          <w:sz w:val="32"/>
          <w:szCs w:val="32"/>
        </w:rPr>
        <w:t>）</w:t>
      </w: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公章</w:t>
      </w:r>
    </w:p>
    <w:p w14:paraId="52961F1E">
      <w:pPr>
        <w:overflowPunct w:val="0"/>
        <w:spacing w:line="594" w:lineRule="exact"/>
        <w:ind w:right="640"/>
        <w:jc w:val="center"/>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 xml:space="preserve">                                20**年**月**日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Q4ZGUwOWNmOWQxOWI5MjU1NGIxOTU3MzgzNTJjNDMifQ=="/>
  </w:docVars>
  <w:rsids>
    <w:rsidRoot w:val="1DDA5F7F"/>
    <w:rsid w:val="000A7ADF"/>
    <w:rsid w:val="00154870"/>
    <w:rsid w:val="00174E1B"/>
    <w:rsid w:val="001E1B98"/>
    <w:rsid w:val="002D0381"/>
    <w:rsid w:val="00532077"/>
    <w:rsid w:val="00791A4E"/>
    <w:rsid w:val="00875370"/>
    <w:rsid w:val="00DC480C"/>
    <w:rsid w:val="0F131DA8"/>
    <w:rsid w:val="1D0101DD"/>
    <w:rsid w:val="1DDA5F7F"/>
    <w:rsid w:val="23576EFE"/>
    <w:rsid w:val="2AE04EEB"/>
    <w:rsid w:val="3AE74C19"/>
    <w:rsid w:val="3F86552B"/>
    <w:rsid w:val="5F397D0C"/>
    <w:rsid w:val="74A53E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221</Words>
  <Characters>256</Characters>
  <Lines>2</Lines>
  <Paragraphs>1</Paragraphs>
  <TotalTime>0</TotalTime>
  <ScaleCrop>false</ScaleCrop>
  <LinksUpToDate>false</LinksUpToDate>
  <CharactersWithSpaces>288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2021-11-15T03:11:00Z</dcterms:created>
  <dc:creator>F</dc:creator>
  <cp:lastModifiedBy>heard</cp:lastModifiedBy>
  <dcterms:modified xsi:type="dcterms:W3CDTF">2024-09-02T11:47:07Z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4CD72FCDD7CE4B2686B1CE4A4E331B1E</vt:lpwstr>
  </property>
</Properties>
</file>